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30"/>
        <w:jc w:val="center"/>
      </w:pPr>
      <w:r>
        <w:rPr>
          <w:b/>
          <w:i w:val="0"/>
          <w:color w:val="008CD2"/>
          <w:sz w:val="14"/>
        </w:rPr>
        <w:t>A Domainregisztrációs Szabályzat 3.3.1. pontja szerinti</w:t>
      </w:r>
    </w:p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okirattal védett domain név vagy nevek faktoros azonosításra történő áttéréséhez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cég vagy szervezet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következő jogi személy hivatalos képviselőjeként: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Értesítési 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Értesítési 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 vagy cégjegyzékszám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alábbi, használatunkban lévő domain név vagy nevek esetében kérem az áttérést okirattal védett típusról faktoros azonosítással történő nyilvántartásra.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domain név vagy nevek védelmi szintje</w:t>
      </w:r>
    </w:p>
    <w:p>
      <w:pPr>
        <w:keepNext/>
        <w:spacing w:after="20" w:line="240" w:lineRule="auto"/>
        <w:ind w:left="160"/>
      </w:pPr>
      <w:sdt>
        <w:sdtPr>
          <w:id w:val="1911171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Csak e-mail  </w:t>
      </w:r>
      <w:sdt>
        <w:sdtPr>
          <w:id w:val="981862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E-mail és faktor telefonszám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 szintet kell megjelölni. Az „E-mail és faktor telefonszám” szinthez a faktor telefonszám megadása kötelező.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domain használó faktor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SMS fogadására alkalmas szám,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Tudomásul vettem a faktoros azonosítással járó kockázatokat, így azt, hogy az, aki az általam megadott faktorokkal rendelkezik, az a domain névvel kapcsolatban korlátlanul rendelkezhet, akár a tudtomon kívül. Megértettem, hogy a faktor adatok feletti rendelkezés megőrzésére különös figyelmet kell fordítanom.</w:t>
      </w:r>
    </w:p>
    <w:p>
      <w:pPr>
        <w:keepNext/>
        <w:spacing w:before="0" w:after="0" w:line="3379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kell, meghatalmazott aláírónál a meghatalmazást is.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2026-09-17T09:53:52Z</dcterms:created>
  <dcterms:modified xsi:type="dcterms:W3CDTF">2026-09-17T09:53:52Z</dcterms:modified>
  <dc:title>Nyilatkozat faktoros azonosításra való áttéréshez (cég vagy szervezet)</dc:title>
  <dc:subject>.hu domain nyilatkozat minta</dc:subject>
  <cp:keywords>.hu domain, nyilatkozat, ininet.hu dokumentumtár</cp:keywords>
  <dc:description/>
  <cp:category/>
</cp:coreProperties>
</file>